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526" w:rsidRDefault="00C04526" w:rsidP="00C04526">
      <w:pPr>
        <w:jc w:val="center"/>
        <w:rPr>
          <w:rFonts w:ascii="Times New Roman" w:hAnsi="Times New Roman" w:cs="Times New Roman"/>
          <w:b/>
          <w:sz w:val="24"/>
          <w:szCs w:val="24"/>
        </w:rPr>
      </w:pPr>
      <w:r>
        <w:rPr>
          <w:rFonts w:ascii="Times New Roman" w:hAnsi="Times New Roman" w:cs="Times New Roman"/>
          <w:b/>
          <w:sz w:val="24"/>
          <w:szCs w:val="24"/>
        </w:rPr>
        <w:t xml:space="preserve">ANEXO II. </w:t>
      </w:r>
    </w:p>
    <w:p w:rsidR="00C04526" w:rsidRDefault="00C04526" w:rsidP="00C04526">
      <w:pPr>
        <w:jc w:val="center"/>
        <w:rPr>
          <w:rFonts w:ascii="Times New Roman" w:hAnsi="Times New Roman" w:cs="Times New Roman"/>
          <w:b/>
          <w:sz w:val="24"/>
          <w:szCs w:val="24"/>
        </w:rPr>
      </w:pPr>
      <w:r>
        <w:rPr>
          <w:rFonts w:ascii="Times New Roman" w:hAnsi="Times New Roman" w:cs="Times New Roman"/>
          <w:b/>
          <w:sz w:val="24"/>
          <w:szCs w:val="24"/>
        </w:rPr>
        <w:t>DECLARACIÓN RESPONSABLE</w:t>
      </w:r>
    </w:p>
    <w:tbl>
      <w:tblPr>
        <w:tblW w:w="0" w:type="auto"/>
        <w:tblInd w:w="-108" w:type="dxa"/>
        <w:tblLayout w:type="fixed"/>
        <w:tblLook w:val="04A0" w:firstRow="1" w:lastRow="0" w:firstColumn="1" w:lastColumn="0" w:noHBand="0" w:noVBand="1"/>
      </w:tblPr>
      <w:tblGrid>
        <w:gridCol w:w="3871"/>
        <w:gridCol w:w="3871"/>
      </w:tblGrid>
      <w:tr w:rsidR="00C04526" w:rsidTr="00C04526">
        <w:trPr>
          <w:trHeight w:val="75"/>
        </w:trPr>
        <w:tc>
          <w:tcPr>
            <w:tcW w:w="7742" w:type="dxa"/>
            <w:gridSpan w:val="2"/>
            <w:tcBorders>
              <w:top w:val="nil"/>
              <w:left w:val="nil"/>
              <w:bottom w:val="nil"/>
              <w:right w:val="nil"/>
            </w:tcBorders>
          </w:tcPr>
          <w:p w:rsidR="00C04526" w:rsidRDefault="00C04526">
            <w:pPr>
              <w:pStyle w:val="Default"/>
              <w:spacing w:line="256" w:lineRule="auto"/>
              <w:jc w:val="both"/>
              <w:rPr>
                <w:rFonts w:ascii="Times New Roman" w:hAnsi="Times New Roman" w:cs="Times New Roman"/>
                <w:b/>
                <w:bCs/>
              </w:rPr>
            </w:pPr>
          </w:p>
          <w:p w:rsidR="00C04526" w:rsidRDefault="00C04526">
            <w:pPr>
              <w:pStyle w:val="Default"/>
              <w:spacing w:line="256" w:lineRule="auto"/>
              <w:jc w:val="both"/>
              <w:rPr>
                <w:rFonts w:ascii="Times New Roman" w:hAnsi="Times New Roman" w:cs="Times New Roman"/>
                <w:b/>
                <w:bCs/>
              </w:rPr>
            </w:pPr>
          </w:p>
          <w:p w:rsidR="00C04526" w:rsidRDefault="00C04526">
            <w:pPr>
              <w:pStyle w:val="Default"/>
              <w:spacing w:line="256" w:lineRule="auto"/>
              <w:jc w:val="both"/>
              <w:rPr>
                <w:rFonts w:ascii="Times New Roman" w:hAnsi="Times New Roman" w:cs="Times New Roman"/>
                <w:b/>
                <w:bCs/>
              </w:rPr>
            </w:pPr>
            <w:r>
              <w:rPr>
                <w:rFonts w:ascii="Times New Roman" w:hAnsi="Times New Roman" w:cs="Times New Roman"/>
                <w:b/>
                <w:bCs/>
              </w:rPr>
              <w:t>DATOS DEL SOLICITANTE</w:t>
            </w:r>
          </w:p>
          <w:p w:rsidR="00C04526" w:rsidRDefault="00C04526">
            <w:pPr>
              <w:pStyle w:val="Default"/>
              <w:spacing w:line="256" w:lineRule="auto"/>
              <w:jc w:val="both"/>
              <w:rPr>
                <w:rFonts w:ascii="Times New Roman" w:hAnsi="Times New Roman" w:cs="Times New Roman"/>
                <w:b/>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 xml:space="preserve">Nombre del Ayuntamiento: </w:t>
            </w:r>
          </w:p>
        </w:tc>
      </w:tr>
      <w:tr w:rsidR="00C04526" w:rsidTr="00C04526">
        <w:trPr>
          <w:trHeight w:val="75"/>
        </w:trPr>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 xml:space="preserve">CIF.: </w:t>
            </w:r>
          </w:p>
        </w:tc>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 xml:space="preserve">Teléfono: </w:t>
            </w:r>
          </w:p>
        </w:tc>
      </w:tr>
      <w:tr w:rsidR="00C04526" w:rsidTr="00C04526">
        <w:trPr>
          <w:trHeight w:val="75"/>
        </w:trPr>
        <w:tc>
          <w:tcPr>
            <w:tcW w:w="7742" w:type="dxa"/>
            <w:gridSpan w:val="2"/>
            <w:tcBorders>
              <w:top w:val="nil"/>
              <w:left w:val="nil"/>
              <w:bottom w:val="nil"/>
              <w:right w:val="nil"/>
            </w:tcBorders>
          </w:tcPr>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 xml:space="preserve">Dirección postal: </w:t>
            </w:r>
            <w:r>
              <w:rPr>
                <w:rFonts w:ascii="Times New Roman" w:hAnsi="Times New Roman" w:cs="Times New Roman"/>
              </w:rPr>
              <w:t xml:space="preserve">Calle/Plaza </w:t>
            </w:r>
          </w:p>
        </w:tc>
      </w:tr>
      <w:tr w:rsidR="00C04526" w:rsidTr="00C04526">
        <w:trPr>
          <w:trHeight w:val="75"/>
        </w:trPr>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 xml:space="preserve">Localidad: </w:t>
            </w:r>
          </w:p>
        </w:tc>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 xml:space="preserve">Código postal: </w:t>
            </w:r>
          </w:p>
        </w:tc>
      </w:tr>
      <w:tr w:rsidR="00C04526" w:rsidTr="00C04526">
        <w:trPr>
          <w:trHeight w:val="75"/>
        </w:trPr>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b/>
                <w:color w:val="auto"/>
              </w:rPr>
            </w:pPr>
          </w:p>
          <w:p w:rsidR="00C04526" w:rsidRDefault="00C04526">
            <w:pPr>
              <w:pStyle w:val="Default"/>
              <w:spacing w:line="256" w:lineRule="auto"/>
              <w:jc w:val="both"/>
              <w:rPr>
                <w:rFonts w:ascii="Times New Roman" w:hAnsi="Times New Roman" w:cs="Times New Roman"/>
                <w:b/>
                <w:color w:val="auto"/>
              </w:rPr>
            </w:pPr>
            <w:r>
              <w:rPr>
                <w:rFonts w:ascii="Times New Roman" w:hAnsi="Times New Roman" w:cs="Times New Roman"/>
                <w:b/>
                <w:color w:val="auto"/>
              </w:rPr>
              <w:t xml:space="preserve">DATOS DEL REPRESENTANTE  </w:t>
            </w:r>
          </w:p>
        </w:tc>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rPr>
            </w:pPr>
          </w:p>
        </w:tc>
      </w:tr>
      <w:tr w:rsidR="00C04526" w:rsidTr="00C04526">
        <w:trPr>
          <w:trHeight w:val="75"/>
        </w:trPr>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bCs/>
              </w:rPr>
            </w:pPr>
            <w:r>
              <w:rPr>
                <w:rFonts w:ascii="Times New Roman" w:hAnsi="Times New Roman" w:cs="Times New Roman"/>
                <w:bCs/>
              </w:rPr>
              <w:t xml:space="preserve">D./Dª </w:t>
            </w:r>
          </w:p>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NIF</w:t>
            </w:r>
          </w:p>
        </w:tc>
        <w:tc>
          <w:tcPr>
            <w:tcW w:w="3871" w:type="dxa"/>
            <w:tcBorders>
              <w:top w:val="nil"/>
              <w:left w:val="nil"/>
              <w:bottom w:val="nil"/>
              <w:right w:val="nil"/>
            </w:tcBorders>
          </w:tcPr>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bCs/>
              </w:rPr>
            </w:pPr>
          </w:p>
          <w:p w:rsidR="00C04526" w:rsidRDefault="00C04526">
            <w:pPr>
              <w:pStyle w:val="Default"/>
              <w:spacing w:line="256" w:lineRule="auto"/>
              <w:jc w:val="both"/>
              <w:rPr>
                <w:rFonts w:ascii="Times New Roman" w:hAnsi="Times New Roman" w:cs="Times New Roman"/>
              </w:rPr>
            </w:pPr>
            <w:r>
              <w:rPr>
                <w:rFonts w:ascii="Times New Roman" w:hAnsi="Times New Roman" w:cs="Times New Roman"/>
                <w:bCs/>
              </w:rPr>
              <w:t xml:space="preserve">Teléfono: </w:t>
            </w:r>
          </w:p>
        </w:tc>
      </w:tr>
    </w:tbl>
    <w:p w:rsidR="0076697D" w:rsidRDefault="0076697D" w:rsidP="00C04526">
      <w:pPr>
        <w:rPr>
          <w:rFonts w:ascii="Times New Roman" w:hAnsi="Times New Roman" w:cs="Times New Roman"/>
          <w:bCs/>
          <w:sz w:val="24"/>
          <w:szCs w:val="24"/>
        </w:rPr>
      </w:pPr>
    </w:p>
    <w:p w:rsidR="00C04526" w:rsidRDefault="00C04526" w:rsidP="00C04526">
      <w:pPr>
        <w:rPr>
          <w:rFonts w:ascii="Times New Roman" w:hAnsi="Times New Roman" w:cs="Times New Roman"/>
          <w:sz w:val="24"/>
          <w:szCs w:val="24"/>
        </w:rPr>
      </w:pPr>
      <w:r>
        <w:rPr>
          <w:rFonts w:ascii="Times New Roman" w:hAnsi="Times New Roman" w:cs="Times New Roman"/>
          <w:bCs/>
          <w:sz w:val="24"/>
          <w:szCs w:val="24"/>
        </w:rPr>
        <w:t xml:space="preserve">Dirección postal: </w:t>
      </w:r>
      <w:r>
        <w:rPr>
          <w:rFonts w:ascii="Times New Roman" w:hAnsi="Times New Roman" w:cs="Times New Roman"/>
          <w:sz w:val="24"/>
          <w:szCs w:val="24"/>
        </w:rPr>
        <w:t>Calle/Plaza</w:t>
      </w:r>
    </w:p>
    <w:p w:rsidR="00C04526" w:rsidRDefault="00C04526" w:rsidP="00C04526">
      <w:pPr>
        <w:pStyle w:val="Default"/>
        <w:rPr>
          <w:rFonts w:ascii="Times New Roman" w:hAnsi="Times New Roman" w:cs="Times New Roman"/>
          <w:bCs/>
        </w:rPr>
      </w:pPr>
    </w:p>
    <w:p w:rsidR="00C04526" w:rsidRDefault="00C04526" w:rsidP="00C04526">
      <w:pPr>
        <w:rPr>
          <w:rFonts w:ascii="Times New Roman" w:hAnsi="Times New Roman" w:cs="Times New Roman"/>
          <w:sz w:val="24"/>
          <w:szCs w:val="24"/>
        </w:rPr>
      </w:pPr>
      <w:r>
        <w:rPr>
          <w:rFonts w:ascii="Times New Roman" w:hAnsi="Times New Roman" w:cs="Times New Roman"/>
          <w:bCs/>
          <w:sz w:val="24"/>
          <w:szCs w:val="24"/>
        </w:rPr>
        <w:t>Localidad:                                                  Código postal</w:t>
      </w:r>
    </w:p>
    <w:p w:rsidR="00C04526" w:rsidRDefault="00C04526" w:rsidP="00C04526">
      <w:pPr>
        <w:rPr>
          <w:rFonts w:ascii="Times New Roman" w:hAnsi="Times New Roman" w:cs="Times New Roman"/>
          <w:sz w:val="24"/>
          <w:szCs w:val="24"/>
        </w:rPr>
      </w:pPr>
    </w:p>
    <w:p w:rsidR="00C04526" w:rsidRDefault="00C04526" w:rsidP="00C04526">
      <w:pPr>
        <w:jc w:val="both"/>
        <w:rPr>
          <w:rFonts w:ascii="Times New Roman" w:hAnsi="Times New Roman" w:cs="Times New Roman"/>
          <w:sz w:val="24"/>
          <w:szCs w:val="24"/>
        </w:rPr>
      </w:pPr>
      <w:r>
        <w:rPr>
          <w:rFonts w:ascii="Times New Roman" w:hAnsi="Times New Roman" w:cs="Times New Roman"/>
          <w:sz w:val="24"/>
          <w:szCs w:val="24"/>
        </w:rPr>
        <w:t xml:space="preserve">En cumplimiento del artículo 69 de la Ley 39/2015, de 1 de octubre, del Procedimiento Administrativo Común de las Administraciones Públicas, y de la Orden de la Consejería de Turismo y Cultura, por la que se convocan subvenciones a Ayuntamientos de la Región de Murcia para la realización de intervenciones en yacimientos arqueológicos y paleontológicos de titularidad municipal, la persona abajo firmante, bajo su responsabilidad, declara expresamente que la entidad a la que representa: </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Está al corriente de sus obligaciones tributarias con la Agencia Estatal de Administración Tributaria. </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No tiene deudas tributarias en período ejecutivo de pago con la Administración de la Comunidad Autónoma, salvo que las deudas estén suspendidas o garantizadas.</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Está al corriente de sus obligaciones económicas con la Seguridad Social.</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Está al corriente en el cumplimiento de las obligaciones por reintegro de subvenciones.</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No está incurso en ninguna de las circunstancias establecidas en el artículo 13.2 de la ley 38/2003, de 17 de noviembre, General de Subvenciones.</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No ha sido sancionado, en virtud de resolución administrativa o sentencia judicial firme, en materia de patrimonio cultural.</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Está al corriente en la presentación de informes, memorias y entregas de materiales arqueológicos o paleontológicos procedentes de intervenciones anteriores</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No ha sido sancionada, en virtud de resolución administrativa o sentencia judicial firme, por falta grave o muy grave en materia de prevención de riesgos laborales, durante el año inmediatamente anterior a la fecha de la solicitud de la subvención.</w:t>
      </w:r>
    </w:p>
    <w:p w:rsidR="00C04526" w:rsidRDefault="00C04526"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Se compromete </w:t>
      </w:r>
      <w:r w:rsidR="000D36D8">
        <w:rPr>
          <w:rFonts w:ascii="Times New Roman" w:hAnsi="Times New Roman" w:cs="Times New Roman"/>
          <w:sz w:val="24"/>
          <w:szCs w:val="24"/>
        </w:rPr>
        <w:t xml:space="preserve">a la conservación y </w:t>
      </w:r>
      <w:r>
        <w:rPr>
          <w:rFonts w:ascii="Times New Roman" w:hAnsi="Times New Roman" w:cs="Times New Roman"/>
          <w:sz w:val="24"/>
          <w:szCs w:val="24"/>
        </w:rPr>
        <w:t>al mantenimiento, durante el plazo de 15 años,</w:t>
      </w:r>
      <w:r w:rsidRPr="00C04526">
        <w:rPr>
          <w:rFonts w:ascii="Times New Roman" w:hAnsi="Times New Roman" w:cs="Times New Roman"/>
          <w:sz w:val="24"/>
          <w:szCs w:val="24"/>
        </w:rPr>
        <w:t xml:space="preserve"> </w:t>
      </w:r>
      <w:r>
        <w:rPr>
          <w:rFonts w:ascii="Times New Roman" w:hAnsi="Times New Roman" w:cs="Times New Roman"/>
          <w:sz w:val="24"/>
          <w:szCs w:val="24"/>
        </w:rPr>
        <w:t>e</w:t>
      </w:r>
      <w:r w:rsidRPr="000A552A">
        <w:rPr>
          <w:rFonts w:ascii="Times New Roman" w:hAnsi="Times New Roman" w:cs="Times New Roman"/>
          <w:sz w:val="24"/>
          <w:szCs w:val="24"/>
        </w:rPr>
        <w:t>n el caso de intervenciones destinadas a restauración y/o conservación</w:t>
      </w:r>
      <w:r>
        <w:rPr>
          <w:rFonts w:ascii="Times New Roman" w:hAnsi="Times New Roman" w:cs="Times New Roman"/>
          <w:sz w:val="24"/>
          <w:szCs w:val="24"/>
        </w:rPr>
        <w:t>. Dicho compromiso se materializará en la presentación de un protocolo para su aprobación por la Dirección General de Bienes Culturales en el marco de la memoria final de actuación</w:t>
      </w:r>
    </w:p>
    <w:p w:rsidR="00C04526" w:rsidRDefault="004F7A10" w:rsidP="00C04526">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Se compromete </w:t>
      </w:r>
      <w:r w:rsidR="00C04526">
        <w:rPr>
          <w:rFonts w:ascii="Times New Roman" w:hAnsi="Times New Roman" w:cs="Times New Roman"/>
          <w:sz w:val="24"/>
          <w:szCs w:val="24"/>
        </w:rPr>
        <w:t>a cumplir las restantes condiciones que se especifican en las Bases y convocatoria de esta subvención, las cuales conoce y acepta en su integridad.</w:t>
      </w:r>
    </w:p>
    <w:p w:rsidR="00C04526" w:rsidRDefault="00C04526" w:rsidP="00C04526">
      <w:pPr>
        <w:pStyle w:val="Prrafodelista"/>
        <w:jc w:val="both"/>
        <w:rPr>
          <w:rFonts w:ascii="Times New Roman" w:hAnsi="Times New Roman" w:cs="Times New Roman"/>
          <w:sz w:val="24"/>
          <w:szCs w:val="24"/>
        </w:rPr>
      </w:pPr>
    </w:p>
    <w:p w:rsidR="00C04526" w:rsidRDefault="00C04526" w:rsidP="00C04526">
      <w:pPr>
        <w:pStyle w:val="Prrafodelista"/>
        <w:jc w:val="both"/>
        <w:rPr>
          <w:rFonts w:ascii="Times New Roman" w:hAnsi="Times New Roman" w:cs="Times New Roman"/>
          <w:sz w:val="24"/>
          <w:szCs w:val="24"/>
        </w:rPr>
      </w:pPr>
      <w:r>
        <w:rPr>
          <w:rFonts w:ascii="Times New Roman" w:hAnsi="Times New Roman" w:cs="Times New Roman"/>
          <w:sz w:val="24"/>
          <w:szCs w:val="24"/>
        </w:rPr>
        <w:t xml:space="preserve">Así mismo, la persona abajo firmante declara conocer que: </w:t>
      </w:r>
    </w:p>
    <w:p w:rsidR="00C04526" w:rsidRDefault="00C04526" w:rsidP="00C04526">
      <w:pPr>
        <w:pStyle w:val="Prrafodelista"/>
        <w:jc w:val="both"/>
        <w:rPr>
          <w:rFonts w:ascii="Times New Roman" w:hAnsi="Times New Roman" w:cs="Times New Roman"/>
          <w:sz w:val="24"/>
          <w:szCs w:val="24"/>
        </w:rPr>
      </w:pPr>
    </w:p>
    <w:p w:rsidR="00C04526" w:rsidRDefault="00C04526" w:rsidP="00C04526">
      <w:pPr>
        <w:pStyle w:val="Prrafodelista"/>
        <w:jc w:val="both"/>
        <w:rPr>
          <w:rFonts w:ascii="Times New Roman" w:hAnsi="Times New Roman" w:cs="Times New Roman"/>
          <w:sz w:val="24"/>
          <w:szCs w:val="24"/>
        </w:rPr>
      </w:pPr>
      <w:r>
        <w:rPr>
          <w:rFonts w:ascii="Times New Roman" w:hAnsi="Times New Roman" w:cs="Times New Roman"/>
          <w:sz w:val="24"/>
          <w:szCs w:val="24"/>
        </w:rPr>
        <w:t>La inexactitud, falsedad u omisión, de carácter esencial, en cualquier dato, manifestación, información o documento que se acompañe o incorpore a esta Declaración o la no presentación ante la Administración competente de la documentación que sea en su caso requerida para acreditar el cumplimiento de lo declarado, determinará la imposibilidad de continuar con la tramitación del procedimiento desde el momento en que se tenga constancia de tales hechos, dando lugar al archivo del expediente previa resolución expresa con arreglo a lo establecido en el artículo 21 de Ley 39/2015, de 1 de octubre, sin perjuicio de las responsabilidades penales, civiles o administrativas a que hubiera lugar.</w:t>
      </w:r>
    </w:p>
    <w:p w:rsidR="00C04526" w:rsidRDefault="00C04526" w:rsidP="00C04526">
      <w:pPr>
        <w:pStyle w:val="Prrafodelista"/>
        <w:jc w:val="both"/>
        <w:rPr>
          <w:rFonts w:ascii="Times New Roman" w:hAnsi="Times New Roman" w:cs="Times New Roman"/>
          <w:sz w:val="24"/>
          <w:szCs w:val="24"/>
        </w:rPr>
      </w:pPr>
    </w:p>
    <w:p w:rsidR="00C04526" w:rsidRDefault="00C04526" w:rsidP="00C04526">
      <w:pPr>
        <w:pStyle w:val="Prrafodelista"/>
        <w:jc w:val="both"/>
        <w:rPr>
          <w:rFonts w:ascii="Times New Roman" w:hAnsi="Times New Roman" w:cs="Times New Roman"/>
          <w:sz w:val="24"/>
          <w:szCs w:val="24"/>
        </w:rPr>
      </w:pPr>
    </w:p>
    <w:p w:rsidR="00C04526" w:rsidRDefault="00C04526" w:rsidP="00C04526">
      <w:pPr>
        <w:autoSpaceDE w:val="0"/>
        <w:autoSpaceDN w:val="0"/>
        <w:adjustRightInd w:val="0"/>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Firma del </w:t>
      </w:r>
      <w:r w:rsidR="000D36D8">
        <w:rPr>
          <w:rFonts w:ascii="Times New Roman" w:hAnsi="Times New Roman" w:cs="Times New Roman"/>
          <w:b/>
          <w:bCs/>
          <w:sz w:val="24"/>
          <w:szCs w:val="24"/>
          <w:lang w:val="es-ES"/>
        </w:rPr>
        <w:t>representante</w:t>
      </w:r>
      <w:r>
        <w:rPr>
          <w:rFonts w:ascii="Times New Roman" w:hAnsi="Times New Roman" w:cs="Times New Roman"/>
          <w:b/>
          <w:bCs/>
          <w:sz w:val="24"/>
          <w:szCs w:val="24"/>
          <w:lang w:val="es-ES"/>
        </w:rPr>
        <w:t xml:space="preserve"> de la entidad solicitante</w:t>
      </w:r>
    </w:p>
    <w:p w:rsidR="00C04526" w:rsidRDefault="00C04526" w:rsidP="00C04526">
      <w:pPr>
        <w:autoSpaceDE w:val="0"/>
        <w:autoSpaceDN w:val="0"/>
        <w:adjustRightInd w:val="0"/>
        <w:jc w:val="center"/>
        <w:rPr>
          <w:rFonts w:ascii="Times New Roman" w:hAnsi="Times New Roman" w:cs="Times New Roman"/>
          <w:bCs/>
          <w:sz w:val="24"/>
          <w:szCs w:val="24"/>
          <w:lang w:val="es-ES"/>
        </w:rPr>
      </w:pPr>
      <w:r>
        <w:rPr>
          <w:rFonts w:ascii="Times New Roman" w:hAnsi="Times New Roman" w:cs="Times New Roman"/>
          <w:bCs/>
          <w:sz w:val="24"/>
          <w:szCs w:val="24"/>
          <w:lang w:val="es-ES"/>
        </w:rPr>
        <w:t>Documento firmado electrónicamente</w:t>
      </w:r>
    </w:p>
    <w:p w:rsidR="00C04526" w:rsidRDefault="00C04526" w:rsidP="00C04526">
      <w:pPr>
        <w:autoSpaceDE w:val="0"/>
        <w:autoSpaceDN w:val="0"/>
        <w:adjustRightInd w:val="0"/>
        <w:jc w:val="center"/>
        <w:rPr>
          <w:rFonts w:ascii="Times New Roman" w:hAnsi="Times New Roman" w:cs="Times New Roman"/>
          <w:b/>
          <w:bCs/>
          <w:sz w:val="24"/>
          <w:szCs w:val="24"/>
          <w:lang w:val="es-ES"/>
        </w:rPr>
      </w:pPr>
    </w:p>
    <w:p w:rsidR="00C04526" w:rsidRDefault="00C04526" w:rsidP="000F669A">
      <w:pPr>
        <w:autoSpaceDE w:val="0"/>
        <w:autoSpaceDN w:val="0"/>
        <w:adjustRightInd w:val="0"/>
        <w:jc w:val="center"/>
        <w:rPr>
          <w:rFonts w:ascii="Times New Roman" w:hAnsi="Times New Roman" w:cs="Times New Roman"/>
          <w:sz w:val="24"/>
          <w:szCs w:val="24"/>
        </w:rPr>
      </w:pPr>
      <w:r>
        <w:rPr>
          <w:rFonts w:ascii="Times New Roman" w:hAnsi="Times New Roman" w:cs="Times New Roman"/>
          <w:b/>
          <w:bCs/>
          <w:sz w:val="24"/>
          <w:szCs w:val="24"/>
          <w:lang w:val="es-ES"/>
        </w:rPr>
        <w:t>Fdo.:……………………………………………………</w:t>
      </w:r>
      <w:bookmarkStart w:id="0" w:name="_GoBack"/>
      <w:bookmarkEnd w:id="0"/>
    </w:p>
    <w:p w:rsidR="00DD1F7C" w:rsidRDefault="000F669A"/>
    <w:sectPr w:rsidR="00DD1F7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A62" w:rsidRDefault="00726A62" w:rsidP="0076697D">
      <w:pPr>
        <w:spacing w:after="0" w:line="240" w:lineRule="auto"/>
      </w:pPr>
      <w:r>
        <w:separator/>
      </w:r>
    </w:p>
  </w:endnote>
  <w:endnote w:type="continuationSeparator" w:id="0">
    <w:p w:rsidR="00726A62" w:rsidRDefault="00726A62" w:rsidP="0076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A62" w:rsidRDefault="00726A62" w:rsidP="0076697D">
      <w:pPr>
        <w:spacing w:after="0" w:line="240" w:lineRule="auto"/>
      </w:pPr>
      <w:r>
        <w:separator/>
      </w:r>
    </w:p>
  </w:footnote>
  <w:footnote w:type="continuationSeparator" w:id="0">
    <w:p w:rsidR="00726A62" w:rsidRDefault="00726A62" w:rsidP="00766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69A" w:rsidRPr="005A7E47" w:rsidRDefault="0076697D" w:rsidP="000F669A">
    <w:pPr>
      <w:contextualSpacing/>
      <w:jc w:val="right"/>
      <w:rPr>
        <w:rFonts w:ascii="Times New Roman" w:hAnsi="Times New Roman"/>
        <w:sz w:val="20"/>
        <w:szCs w:val="20"/>
      </w:rPr>
    </w:pPr>
    <w:r>
      <w:rPr>
        <w:noProof/>
        <w:lang w:val="es-ES" w:eastAsia="es-ES"/>
      </w:rPr>
      <w:drawing>
        <wp:inline distT="0" distB="0" distL="0" distR="0" wp14:anchorId="1431B601" wp14:editId="521FEE19">
          <wp:extent cx="5400040" cy="1186262"/>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86262"/>
                  </a:xfrm>
                  <a:prstGeom prst="rect">
                    <a:avLst/>
                  </a:prstGeom>
                </pic:spPr>
              </pic:pic>
            </a:graphicData>
          </a:graphic>
        </wp:inline>
      </w:drawing>
    </w:r>
    <w:r w:rsidR="000F669A" w:rsidRPr="000F669A">
      <w:rPr>
        <w:rFonts w:ascii="Times New Roman" w:hAnsi="Times New Roman"/>
        <w:sz w:val="20"/>
        <w:szCs w:val="20"/>
      </w:rPr>
      <w:t xml:space="preserve"> </w:t>
    </w:r>
    <w:r w:rsidR="000F669A" w:rsidRPr="005A7E47">
      <w:rPr>
        <w:rFonts w:ascii="Times New Roman" w:hAnsi="Times New Roman"/>
        <w:sz w:val="20"/>
        <w:szCs w:val="20"/>
      </w:rPr>
      <w:t>Teléfono 012/ 968 36 20 00</w:t>
    </w:r>
  </w:p>
  <w:p w:rsidR="0076697D" w:rsidRDefault="000F669A" w:rsidP="000F669A">
    <w:pPr>
      <w:contextualSpacing/>
      <w:jc w:val="right"/>
    </w:pPr>
    <w:r w:rsidRPr="00C76E19">
      <w:rPr>
        <w:rFonts w:ascii="Times New Roman" w:hAnsi="Times New Roman"/>
        <w:sz w:val="20"/>
        <w:szCs w:val="20"/>
      </w:rPr>
      <w:t>Procedimiento</w:t>
    </w:r>
    <w:r w:rsidRPr="00E638E9">
      <w:rPr>
        <w:rFonts w:ascii="Times New Roman" w:hAnsi="Times New Roman"/>
      </w:rPr>
      <w:t xml:space="preserve"> </w:t>
    </w:r>
    <w:r>
      <w:rPr>
        <w:rFonts w:ascii="Times New Roman" w:hAnsi="Times New Roman"/>
        <w:sz w:val="20"/>
        <w:szCs w:val="20"/>
      </w:rPr>
      <w:t>2728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D12AD"/>
    <w:multiLevelType w:val="hybridMultilevel"/>
    <w:tmpl w:val="02A61A2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526"/>
    <w:rsid w:val="000D36D8"/>
    <w:rsid w:val="000F669A"/>
    <w:rsid w:val="004530DF"/>
    <w:rsid w:val="004F7A10"/>
    <w:rsid w:val="00726A62"/>
    <w:rsid w:val="00762661"/>
    <w:rsid w:val="0076697D"/>
    <w:rsid w:val="009136C8"/>
    <w:rsid w:val="00A300FC"/>
    <w:rsid w:val="00C04526"/>
    <w:rsid w:val="00D22F33"/>
    <w:rsid w:val="00E35F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E04D3-83AF-4BDA-BB74-97538D85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526"/>
    <w:pPr>
      <w:spacing w:line="25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4526"/>
    <w:pPr>
      <w:ind w:left="720"/>
      <w:contextualSpacing/>
    </w:pPr>
  </w:style>
  <w:style w:type="paragraph" w:customStyle="1" w:styleId="Default">
    <w:name w:val="Default"/>
    <w:rsid w:val="00C04526"/>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7669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6697D"/>
    <w:rPr>
      <w:lang w:val="es-ES_tradnl"/>
    </w:rPr>
  </w:style>
  <w:style w:type="paragraph" w:styleId="Piedepgina">
    <w:name w:val="footer"/>
    <w:basedOn w:val="Normal"/>
    <w:link w:val="PiedepginaCar"/>
    <w:uiPriority w:val="99"/>
    <w:unhideWhenUsed/>
    <w:rsid w:val="007669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6697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5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PALOU GIMENEZ, M. ANTONIA</dc:creator>
  <cp:keywords/>
  <dc:description/>
  <cp:lastModifiedBy>SANCHEZ CLARES, M. JESUS</cp:lastModifiedBy>
  <cp:revision>6</cp:revision>
  <dcterms:created xsi:type="dcterms:W3CDTF">2018-07-31T10:18:00Z</dcterms:created>
  <dcterms:modified xsi:type="dcterms:W3CDTF">2018-10-11T09:37:00Z</dcterms:modified>
</cp:coreProperties>
</file>